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3C" w:rsidRDefault="000D6743">
      <w:pPr>
        <w:pStyle w:val="Textkrper"/>
        <w:spacing w:before="1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684743</wp:posOffset>
            </wp:positionH>
            <wp:positionV relativeFrom="page">
              <wp:posOffset>491235</wp:posOffset>
            </wp:positionV>
            <wp:extent cx="1088900" cy="4960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900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B3C" w:rsidRDefault="000D6743">
      <w:pPr>
        <w:pStyle w:val="berschrift1"/>
        <w:spacing w:before="44"/>
        <w:ind w:left="2031" w:right="2289"/>
        <w:jc w:val="center"/>
      </w:pPr>
      <w:r>
        <w:t>Materialliste</w:t>
      </w:r>
      <w:r>
        <w:rPr>
          <w:spacing w:val="-4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LG 9.1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Gemeinschaftsschule</w:t>
      </w:r>
    </w:p>
    <w:p w:rsidR="00501B3C" w:rsidRDefault="000D6743">
      <w:pPr>
        <w:spacing w:before="251"/>
        <w:ind w:left="1218" w:right="300" w:firstLine="132"/>
        <w:rPr>
          <w:b/>
        </w:rPr>
      </w:pPr>
      <w:r>
        <w:rPr>
          <w:noProof/>
          <w:lang w:eastAsia="de-DE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708352</wp:posOffset>
            </wp:positionH>
            <wp:positionV relativeFrom="paragraph">
              <wp:posOffset>96789</wp:posOffset>
            </wp:positionV>
            <wp:extent cx="401300" cy="353629"/>
            <wp:effectExtent l="0" t="0" r="0" b="0"/>
            <wp:wrapNone/>
            <wp:docPr id="3" name="image2.png" descr="685px-Ach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00" cy="35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Bitte schonen Sie die Umwelt und Ihren Geldbeutel: Alle Ordner, Schnellhefter etc. aus</w:t>
      </w:r>
      <w:r>
        <w:rPr>
          <w:b/>
          <w:spacing w:val="1"/>
        </w:rPr>
        <w:t xml:space="preserve"> </w:t>
      </w:r>
      <w:r>
        <w:rPr>
          <w:b/>
        </w:rPr>
        <w:t>Lernstufe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rPr>
          <w:b/>
          <w:spacing w:val="-2"/>
        </w:rPr>
        <w:t xml:space="preserve"> </w:t>
      </w:r>
      <w:r>
        <w:rPr>
          <w:b/>
        </w:rPr>
        <w:t>dürfen</w:t>
      </w:r>
      <w:r>
        <w:rPr>
          <w:b/>
          <w:spacing w:val="-1"/>
        </w:rPr>
        <w:t xml:space="preserve"> </w:t>
      </w:r>
      <w:r>
        <w:rPr>
          <w:b/>
        </w:rPr>
        <w:t>gerne</w:t>
      </w:r>
      <w:r>
        <w:rPr>
          <w:b/>
          <w:spacing w:val="-4"/>
        </w:rPr>
        <w:t xml:space="preserve"> </w:t>
      </w:r>
      <w:r>
        <w:rPr>
          <w:b/>
        </w:rPr>
        <w:t>weiterverwendet</w:t>
      </w:r>
      <w:r>
        <w:rPr>
          <w:b/>
          <w:spacing w:val="-2"/>
        </w:rPr>
        <w:t xml:space="preserve"> </w:t>
      </w:r>
      <w:r>
        <w:rPr>
          <w:b/>
        </w:rPr>
        <w:t>werden,</w:t>
      </w:r>
      <w:r>
        <w:rPr>
          <w:b/>
          <w:spacing w:val="-3"/>
        </w:rPr>
        <w:t xml:space="preserve"> </w:t>
      </w:r>
      <w:r>
        <w:rPr>
          <w:b/>
        </w:rPr>
        <w:t>wenn</w:t>
      </w:r>
      <w:r>
        <w:rPr>
          <w:b/>
          <w:spacing w:val="-1"/>
        </w:rPr>
        <w:t xml:space="preserve"> </w:t>
      </w:r>
      <w:r>
        <w:rPr>
          <w:b/>
        </w:rPr>
        <w:t>ihr</w:t>
      </w:r>
      <w:r>
        <w:rPr>
          <w:b/>
          <w:spacing w:val="-3"/>
        </w:rPr>
        <w:t xml:space="preserve"> </w:t>
      </w:r>
      <w:r>
        <w:rPr>
          <w:b/>
        </w:rPr>
        <w:t>Zustand</w:t>
      </w:r>
      <w:r>
        <w:rPr>
          <w:b/>
          <w:spacing w:val="-2"/>
        </w:rPr>
        <w:t xml:space="preserve"> </w:t>
      </w:r>
      <w:r>
        <w:rPr>
          <w:b/>
        </w:rPr>
        <w:t>noch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Ordnung ist.</w:t>
      </w:r>
    </w:p>
    <w:p w:rsidR="00501B3C" w:rsidRDefault="00501B3C">
      <w:pPr>
        <w:pStyle w:val="Textkrper"/>
        <w:spacing w:before="11"/>
        <w:rPr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8570"/>
      </w:tblGrid>
      <w:tr w:rsidR="00501B3C">
        <w:trPr>
          <w:trHeight w:val="592"/>
        </w:trPr>
        <w:tc>
          <w:tcPr>
            <w:tcW w:w="1611" w:type="dxa"/>
            <w:shd w:val="clear" w:color="auto" w:fill="D9D9D9"/>
          </w:tcPr>
          <w:p w:rsidR="00501B3C" w:rsidRDefault="000D6743">
            <w:pPr>
              <w:pStyle w:val="TableParagraph"/>
              <w:spacing w:before="148"/>
              <w:ind w:left="556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Fach</w:t>
            </w:r>
          </w:p>
        </w:tc>
        <w:tc>
          <w:tcPr>
            <w:tcW w:w="8570" w:type="dxa"/>
            <w:shd w:val="clear" w:color="auto" w:fill="D9D9D9"/>
          </w:tcPr>
          <w:p w:rsidR="00501B3C" w:rsidRDefault="000D6743">
            <w:pPr>
              <w:pStyle w:val="TableParagraph"/>
              <w:spacing w:before="148"/>
              <w:ind w:left="3837" w:right="3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</w:p>
        </w:tc>
      </w:tr>
      <w:tr w:rsidR="00501B3C">
        <w:trPr>
          <w:trHeight w:val="3612"/>
        </w:trPr>
        <w:tc>
          <w:tcPr>
            <w:tcW w:w="1611" w:type="dxa"/>
          </w:tcPr>
          <w:p w:rsidR="00501B3C" w:rsidRDefault="00501B3C">
            <w:pPr>
              <w:pStyle w:val="TableParagraph"/>
              <w:ind w:left="0"/>
              <w:rPr>
                <w:b/>
              </w:rPr>
            </w:pPr>
          </w:p>
          <w:p w:rsidR="00501B3C" w:rsidRDefault="00501B3C">
            <w:pPr>
              <w:pStyle w:val="TableParagraph"/>
              <w:ind w:left="0"/>
              <w:rPr>
                <w:b/>
              </w:rPr>
            </w:pPr>
          </w:p>
          <w:p w:rsidR="00501B3C" w:rsidRDefault="00501B3C">
            <w:pPr>
              <w:pStyle w:val="TableParagraph"/>
              <w:ind w:left="0"/>
              <w:rPr>
                <w:b/>
              </w:rPr>
            </w:pPr>
          </w:p>
          <w:p w:rsidR="00501B3C" w:rsidRDefault="00501B3C">
            <w:pPr>
              <w:pStyle w:val="TableParagraph"/>
              <w:ind w:left="0"/>
              <w:rPr>
                <w:b/>
              </w:rPr>
            </w:pPr>
          </w:p>
          <w:p w:rsidR="00501B3C" w:rsidRDefault="00501B3C">
            <w:pPr>
              <w:pStyle w:val="TableParagraph"/>
              <w:ind w:left="0"/>
              <w:rPr>
                <w:b/>
              </w:rPr>
            </w:pPr>
          </w:p>
          <w:p w:rsidR="00501B3C" w:rsidRDefault="000D6743">
            <w:pPr>
              <w:pStyle w:val="TableParagraph"/>
              <w:spacing w:before="193"/>
              <w:ind w:right="419"/>
            </w:pPr>
            <w:r>
              <w:t>Grund-</w:t>
            </w:r>
            <w:r>
              <w:rPr>
                <w:spacing w:val="1"/>
              </w:rPr>
              <w:t xml:space="preserve"> </w:t>
            </w:r>
            <w:r>
              <w:t>ausstattung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t>Block</w:t>
            </w:r>
            <w:r>
              <w:rPr>
                <w:spacing w:val="-2"/>
              </w:rPr>
              <w:t xml:space="preserve"> </w:t>
            </w:r>
            <w:r>
              <w:t>mit karierten</w:t>
            </w:r>
            <w:r>
              <w:rPr>
                <w:spacing w:val="-4"/>
              </w:rPr>
              <w:t xml:space="preserve"> </w:t>
            </w:r>
            <w:r>
              <w:t>Blättern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A4</w:t>
            </w:r>
            <w:r>
              <w:rPr>
                <w:spacing w:val="2"/>
              </w:rPr>
              <w:t xml:space="preserve"> </w:t>
            </w:r>
            <w:r>
              <w:t>und</w:t>
            </w:r>
            <w:r>
              <w:rPr>
                <w:spacing w:val="-3"/>
              </w:rPr>
              <w:t xml:space="preserve"> </w:t>
            </w:r>
            <w:r>
              <w:t>Doppelrand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t>Block</w:t>
            </w:r>
            <w:r>
              <w:rPr>
                <w:spacing w:val="-3"/>
              </w:rPr>
              <w:t xml:space="preserve"> </w:t>
            </w:r>
            <w:r>
              <w:t>mit linierten Blättern</w:t>
            </w:r>
            <w:r>
              <w:rPr>
                <w:spacing w:val="-3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A4 und</w:t>
            </w:r>
            <w:r>
              <w:rPr>
                <w:spacing w:val="-3"/>
              </w:rPr>
              <w:t xml:space="preserve"> </w:t>
            </w:r>
            <w:r>
              <w:t>Doppelrand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t>Klarsichthüllen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A4</w:t>
            </w:r>
            <w:r>
              <w:rPr>
                <w:spacing w:val="-2"/>
              </w:rPr>
              <w:t xml:space="preserve"> </w:t>
            </w:r>
            <w:r>
              <w:t>(ca.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2"/>
              </w:rPr>
              <w:t xml:space="preserve"> </w:t>
            </w:r>
            <w:r>
              <w:t>Stück)</w:t>
            </w:r>
          </w:p>
          <w:p w:rsidR="00501B3C" w:rsidRDefault="000D6743">
            <w:pPr>
              <w:pStyle w:val="TableParagraph"/>
              <w:spacing w:before="1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0"/>
              </w:rPr>
              <w:t xml:space="preserve"> </w:t>
            </w:r>
            <w:r>
              <w:t>Sammelmappe</w:t>
            </w:r>
            <w:r>
              <w:rPr>
                <w:spacing w:val="-1"/>
              </w:rPr>
              <w:t xml:space="preserve"> </w:t>
            </w:r>
            <w:r>
              <w:t>A4 (Postmappe)</w:t>
            </w:r>
          </w:p>
          <w:p w:rsidR="00501B3C" w:rsidRDefault="000D6743">
            <w:pPr>
              <w:pStyle w:val="TableParagraph"/>
              <w:spacing w:line="268" w:lineRule="exact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3"/>
              </w:rPr>
              <w:t xml:space="preserve"> </w:t>
            </w:r>
            <w:r>
              <w:t>Bleistift</w:t>
            </w:r>
          </w:p>
          <w:p w:rsidR="00501B3C" w:rsidRDefault="000D6743">
            <w:pPr>
              <w:pStyle w:val="TableParagraph"/>
              <w:spacing w:line="268" w:lineRule="exact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2"/>
              </w:rPr>
              <w:t xml:space="preserve"> </w:t>
            </w:r>
            <w:r>
              <w:t>Buntstifte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51"/>
              </w:rPr>
              <w:t xml:space="preserve"> </w:t>
            </w:r>
            <w:r>
              <w:t>Füller,</w:t>
            </w:r>
            <w:r>
              <w:rPr>
                <w:spacing w:val="-2"/>
              </w:rPr>
              <w:t xml:space="preserve"> </w:t>
            </w:r>
            <w:r>
              <w:t>Tintenkiller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t>zwei</w:t>
            </w:r>
            <w:r>
              <w:rPr>
                <w:spacing w:val="-1"/>
              </w:rPr>
              <w:t xml:space="preserve"> </w:t>
            </w:r>
            <w:r>
              <w:t>Textmarker gelb</w:t>
            </w:r>
            <w:r>
              <w:rPr>
                <w:spacing w:val="-2"/>
              </w:rPr>
              <w:t xml:space="preserve"> </w:t>
            </w:r>
            <w:r>
              <w:t>und</w:t>
            </w:r>
            <w:r>
              <w:rPr>
                <w:spacing w:val="-3"/>
              </w:rPr>
              <w:t xml:space="preserve"> </w:t>
            </w:r>
            <w:r>
              <w:t>grün</w:t>
            </w:r>
          </w:p>
          <w:p w:rsidR="00501B3C" w:rsidRDefault="000D6743">
            <w:pPr>
              <w:pStyle w:val="TableParagraph"/>
              <w:spacing w:before="1"/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t>Fineliner</w:t>
            </w:r>
            <w:r>
              <w:rPr>
                <w:spacing w:val="-1"/>
              </w:rPr>
              <w:t xml:space="preserve"> </w:t>
            </w:r>
            <w:r>
              <w:t>rot,</w:t>
            </w:r>
            <w:r>
              <w:rPr>
                <w:spacing w:val="-3"/>
              </w:rPr>
              <w:t xml:space="preserve"> </w:t>
            </w:r>
            <w:r>
              <w:t>orange, grün,</w:t>
            </w:r>
            <w:r>
              <w:rPr>
                <w:spacing w:val="-3"/>
              </w:rPr>
              <w:t xml:space="preserve"> </w:t>
            </w:r>
            <w:r>
              <w:t>blau,</w:t>
            </w:r>
            <w:r>
              <w:rPr>
                <w:spacing w:val="-1"/>
              </w:rPr>
              <w:t xml:space="preserve"> </w:t>
            </w:r>
            <w:r>
              <w:t>schwarz (z.B.</w:t>
            </w:r>
            <w:r>
              <w:rPr>
                <w:spacing w:val="-1"/>
              </w:rPr>
              <w:t xml:space="preserve"> </w:t>
            </w:r>
            <w:r>
              <w:t>Stabilo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1"/>
              </w:rPr>
              <w:t xml:space="preserve"> </w:t>
            </w:r>
            <w:r>
              <w:t>88</w:t>
            </w:r>
            <w:r>
              <w:rPr>
                <w:spacing w:val="-1"/>
              </w:rPr>
              <w:t xml:space="preserve"> </w:t>
            </w:r>
            <w:r>
              <w:t>fine</w:t>
            </w:r>
            <w:r>
              <w:rPr>
                <w:spacing w:val="-3"/>
              </w:rPr>
              <w:t xml:space="preserve"> </w:t>
            </w:r>
            <w:r>
              <w:t>0,4)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1"/>
              </w:rPr>
              <w:t xml:space="preserve"> </w:t>
            </w:r>
            <w:r>
              <w:t>Radiergummi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4"/>
              </w:rPr>
              <w:t xml:space="preserve"> </w:t>
            </w:r>
            <w:r>
              <w:t>Spitzer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4"/>
              </w:rPr>
              <w:t xml:space="preserve"> </w:t>
            </w:r>
            <w:r>
              <w:t>Schere</w:t>
            </w:r>
          </w:p>
          <w:p w:rsidR="00501B3C" w:rsidRDefault="000D6743">
            <w:pPr>
              <w:pStyle w:val="TableParagraph"/>
              <w:spacing w:before="1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2"/>
              </w:rPr>
              <w:t xml:space="preserve"> </w:t>
            </w:r>
            <w:r>
              <w:t>Klebestift</w:t>
            </w:r>
          </w:p>
        </w:tc>
      </w:tr>
      <w:tr w:rsidR="00501B3C">
        <w:trPr>
          <w:trHeight w:val="926"/>
        </w:trPr>
        <w:tc>
          <w:tcPr>
            <w:tcW w:w="1611" w:type="dxa"/>
          </w:tcPr>
          <w:p w:rsidR="00501B3C" w:rsidRDefault="00501B3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01B3C" w:rsidRDefault="000D6743">
            <w:pPr>
              <w:pStyle w:val="TableParagraph"/>
            </w:pPr>
            <w:r>
              <w:t>Deutsch</w:t>
            </w:r>
            <w:r>
              <w:rPr>
                <w:spacing w:val="-2"/>
              </w:rPr>
              <w:t xml:space="preserve"> </w:t>
            </w:r>
            <w:r>
              <w:t>M/E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  <w:ind w:left="335" w:hanging="228"/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٠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t>zwei linierte Hefte, oder - wenn sie kein Heft mehr führen wollen - linierte Blockblätter für</w:t>
            </w:r>
            <w:r>
              <w:rPr>
                <w:spacing w:val="-47"/>
              </w:rPr>
              <w:t xml:space="preserve"> </w:t>
            </w:r>
            <w:r>
              <w:t>den</w:t>
            </w:r>
            <w:r>
              <w:rPr>
                <w:spacing w:val="-1"/>
              </w:rPr>
              <w:t xml:space="preserve"> </w:t>
            </w:r>
            <w:r>
              <w:t>Ordner.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t>Zusätzlich</w:t>
            </w:r>
            <w:r>
              <w:rPr>
                <w:spacing w:val="-2"/>
              </w:rPr>
              <w:t xml:space="preserve"> </w:t>
            </w:r>
            <w:r>
              <w:t>ein</w:t>
            </w:r>
            <w:r>
              <w:rPr>
                <w:spacing w:val="-2"/>
              </w:rPr>
              <w:t xml:space="preserve"> </w:t>
            </w:r>
            <w:r>
              <w:t>großer</w:t>
            </w:r>
            <w:r>
              <w:rPr>
                <w:spacing w:val="-1"/>
              </w:rPr>
              <w:t xml:space="preserve"> </w:t>
            </w:r>
            <w:r>
              <w:t>roter</w:t>
            </w:r>
            <w:r>
              <w:rPr>
                <w:spacing w:val="-6"/>
              </w:rPr>
              <w:t xml:space="preserve"> </w:t>
            </w:r>
            <w:r>
              <w:t>Ordner</w:t>
            </w:r>
            <w:r>
              <w:rPr>
                <w:spacing w:val="-1"/>
              </w:rPr>
              <w:t xml:space="preserve"> </w:t>
            </w:r>
            <w:r>
              <w:t>mit</w:t>
            </w:r>
            <w:r>
              <w:rPr>
                <w:spacing w:val="-3"/>
              </w:rPr>
              <w:t xml:space="preserve"> </w:t>
            </w:r>
            <w:r>
              <w:t>mindestens</w:t>
            </w:r>
            <w:r>
              <w:rPr>
                <w:spacing w:val="-1"/>
              </w:rPr>
              <w:t xml:space="preserve"> </w:t>
            </w:r>
            <w:r>
              <w:t>6fachem</w:t>
            </w:r>
            <w:r>
              <w:rPr>
                <w:spacing w:val="-4"/>
              </w:rPr>
              <w:t xml:space="preserve"> </w:t>
            </w:r>
            <w:r>
              <w:t>Register.</w:t>
            </w:r>
          </w:p>
        </w:tc>
      </w:tr>
      <w:tr w:rsidR="00501B3C">
        <w:trPr>
          <w:trHeight w:val="923"/>
        </w:trPr>
        <w:tc>
          <w:tcPr>
            <w:tcW w:w="1611" w:type="dxa"/>
          </w:tcPr>
          <w:p w:rsidR="00501B3C" w:rsidRDefault="00501B3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01B3C" w:rsidRDefault="000D6743">
            <w:pPr>
              <w:pStyle w:val="TableParagraph"/>
              <w:spacing w:before="1"/>
            </w:pPr>
            <w:r>
              <w:t>Deutsch</w:t>
            </w:r>
            <w:r>
              <w:rPr>
                <w:spacing w:val="-2"/>
              </w:rPr>
              <w:t xml:space="preserve"> </w:t>
            </w:r>
            <w:r>
              <w:t>G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t>Ringordner</w:t>
            </w:r>
            <w:r>
              <w:rPr>
                <w:spacing w:val="-1"/>
              </w:rPr>
              <w:t xml:space="preserve"> </w:t>
            </w:r>
            <w:r>
              <w:t>rot dünn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Register</w:t>
            </w:r>
          </w:p>
          <w:p w:rsidR="00501B3C" w:rsidRDefault="000D6743">
            <w:pPr>
              <w:pStyle w:val="TableParagraph"/>
              <w:spacing w:before="1"/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t>Linierte</w:t>
            </w:r>
            <w:r>
              <w:rPr>
                <w:spacing w:val="-2"/>
              </w:rPr>
              <w:t xml:space="preserve"> </w:t>
            </w:r>
            <w:r>
              <w:t>Blätter</w:t>
            </w:r>
            <w:r>
              <w:rPr>
                <w:spacing w:val="-1"/>
              </w:rPr>
              <w:t xml:space="preserve"> </w:t>
            </w:r>
            <w:r>
              <w:t>mit</w:t>
            </w:r>
            <w:r>
              <w:rPr>
                <w:spacing w:val="-2"/>
              </w:rPr>
              <w:t xml:space="preserve"> </w:t>
            </w:r>
            <w:r>
              <w:t>Rand</w:t>
            </w:r>
          </w:p>
        </w:tc>
      </w:tr>
      <w:tr w:rsidR="00501B3C">
        <w:trPr>
          <w:trHeight w:val="1732"/>
        </w:trPr>
        <w:tc>
          <w:tcPr>
            <w:tcW w:w="1611" w:type="dxa"/>
          </w:tcPr>
          <w:p w:rsidR="00501B3C" w:rsidRDefault="00501B3C">
            <w:pPr>
              <w:pStyle w:val="TableParagraph"/>
              <w:ind w:left="0"/>
              <w:rPr>
                <w:b/>
              </w:rPr>
            </w:pPr>
          </w:p>
          <w:p w:rsidR="00501B3C" w:rsidRDefault="00501B3C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501B3C" w:rsidRDefault="000D6743">
            <w:pPr>
              <w:pStyle w:val="TableParagraph"/>
              <w:spacing w:line="292" w:lineRule="auto"/>
              <w:ind w:right="376"/>
            </w:pPr>
            <w:r>
              <w:t>Mathematik</w:t>
            </w:r>
            <w:r>
              <w:rPr>
                <w:spacing w:val="-47"/>
              </w:rPr>
              <w:t xml:space="preserve"> </w:t>
            </w:r>
            <w:r>
              <w:t>M/E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61" w:line="267" w:lineRule="exact"/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3"/>
              </w:rPr>
              <w:t xml:space="preserve"> </w:t>
            </w:r>
            <w:r>
              <w:t>A4</w:t>
            </w:r>
            <w:r>
              <w:rPr>
                <w:spacing w:val="1"/>
              </w:rPr>
              <w:t xml:space="preserve"> </w:t>
            </w:r>
            <w:r>
              <w:t>Hefte</w:t>
            </w:r>
            <w:r>
              <w:rPr>
                <w:spacing w:val="-2"/>
              </w:rPr>
              <w:t xml:space="preserve"> </w:t>
            </w:r>
            <w:r>
              <w:t>kariert</w:t>
            </w:r>
            <w:r>
              <w:rPr>
                <w:spacing w:val="-3"/>
              </w:rPr>
              <w:t xml:space="preserve"> </w:t>
            </w:r>
            <w:r>
              <w:t>mit</w:t>
            </w:r>
            <w:r>
              <w:rPr>
                <w:spacing w:val="-3"/>
              </w:rPr>
              <w:t xml:space="preserve"> </w:t>
            </w:r>
            <w:r>
              <w:t>Doppelrand</w:t>
            </w:r>
            <w:r>
              <w:rPr>
                <w:spacing w:val="-4"/>
              </w:rPr>
              <w:t xml:space="preserve"> </w:t>
            </w:r>
            <w:r>
              <w:t>(Nr.</w:t>
            </w:r>
            <w:r>
              <w:rPr>
                <w:spacing w:val="-1"/>
              </w:rPr>
              <w:t xml:space="preserve"> </w:t>
            </w:r>
            <w:r>
              <w:t>28) (Regel-</w:t>
            </w:r>
            <w:r>
              <w:rPr>
                <w:spacing w:val="-1"/>
              </w:rPr>
              <w:t xml:space="preserve"> </w:t>
            </w:r>
            <w:r>
              <w:t>und</w:t>
            </w:r>
            <w:r>
              <w:rPr>
                <w:spacing w:val="-2"/>
              </w:rPr>
              <w:t xml:space="preserve"> </w:t>
            </w:r>
            <w:r>
              <w:t>Übungsheft)</w:t>
            </w:r>
          </w:p>
          <w:p w:rsidR="00501B3C" w:rsidRDefault="000D6743">
            <w:pPr>
              <w:pStyle w:val="TableParagraph"/>
              <w:spacing w:line="267" w:lineRule="exact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1"/>
              </w:rPr>
              <w:t xml:space="preserve"> </w:t>
            </w:r>
            <w:r>
              <w:t>Schnellhefter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2"/>
              </w:rPr>
              <w:t xml:space="preserve"> </w:t>
            </w:r>
            <w:r>
              <w:t>Taschenrechner</w:t>
            </w:r>
          </w:p>
          <w:p w:rsidR="00501B3C" w:rsidRDefault="000D6743">
            <w:pPr>
              <w:pStyle w:val="TableParagraph"/>
              <w:spacing w:before="1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2"/>
              </w:rPr>
              <w:t xml:space="preserve"> </w:t>
            </w:r>
            <w:r>
              <w:t>Geodreieck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2"/>
              </w:rPr>
              <w:t xml:space="preserve"> </w:t>
            </w:r>
            <w:r>
              <w:t>Parabel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1"/>
              </w:rPr>
              <w:t xml:space="preserve"> </w:t>
            </w:r>
            <w:r>
              <w:t>Zirkel</w:t>
            </w:r>
          </w:p>
        </w:tc>
      </w:tr>
      <w:tr w:rsidR="00501B3C">
        <w:trPr>
          <w:trHeight w:val="1464"/>
        </w:trPr>
        <w:tc>
          <w:tcPr>
            <w:tcW w:w="1611" w:type="dxa"/>
          </w:tcPr>
          <w:p w:rsidR="00501B3C" w:rsidRDefault="00501B3C">
            <w:pPr>
              <w:pStyle w:val="TableParagraph"/>
              <w:ind w:left="0"/>
              <w:rPr>
                <w:b/>
              </w:rPr>
            </w:pPr>
          </w:p>
          <w:p w:rsidR="00501B3C" w:rsidRDefault="000D6743">
            <w:pPr>
              <w:pStyle w:val="TableParagraph"/>
              <w:spacing w:before="165" w:line="292" w:lineRule="auto"/>
              <w:ind w:right="376"/>
            </w:pPr>
            <w:r>
              <w:t>Mathematik</w:t>
            </w:r>
            <w:r>
              <w:rPr>
                <w:spacing w:val="-47"/>
              </w:rPr>
              <w:t xml:space="preserve"> </w:t>
            </w:r>
            <w:r>
              <w:t>G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1"/>
              </w:rPr>
              <w:t xml:space="preserve"> </w:t>
            </w:r>
            <w:r>
              <w:t>2x</w:t>
            </w:r>
            <w:r>
              <w:rPr>
                <w:spacing w:val="-3"/>
              </w:rPr>
              <w:t xml:space="preserve"> </w:t>
            </w:r>
            <w:r>
              <w:t>DinA4 Heft</w:t>
            </w:r>
            <w:r>
              <w:rPr>
                <w:spacing w:val="-2"/>
              </w:rPr>
              <w:t xml:space="preserve"> </w:t>
            </w:r>
            <w:r>
              <w:t>mit</w:t>
            </w:r>
            <w:r>
              <w:rPr>
                <w:spacing w:val="-2"/>
              </w:rPr>
              <w:t xml:space="preserve"> </w:t>
            </w:r>
            <w:r>
              <w:t>Doppelrand</w:t>
            </w:r>
            <w:r>
              <w:rPr>
                <w:spacing w:val="-2"/>
              </w:rPr>
              <w:t xml:space="preserve"> </w:t>
            </w:r>
            <w:r>
              <w:t>kariert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-3"/>
              </w:rPr>
              <w:t xml:space="preserve"> </w:t>
            </w:r>
            <w:r>
              <w:t>28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1"/>
              </w:rPr>
              <w:t xml:space="preserve"> </w:t>
            </w:r>
            <w:r>
              <w:t>Schnellhefter</w:t>
            </w:r>
          </w:p>
          <w:p w:rsidR="00501B3C" w:rsidRDefault="000D6743">
            <w:pPr>
              <w:pStyle w:val="TableParagraph"/>
              <w:spacing w:before="1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2"/>
              </w:rPr>
              <w:t xml:space="preserve"> </w:t>
            </w:r>
            <w:r>
              <w:t>Taschenrechner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2"/>
              </w:rPr>
              <w:t xml:space="preserve"> </w:t>
            </w:r>
            <w:r>
              <w:t>Geodreieck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1"/>
              </w:rPr>
              <w:t xml:space="preserve"> </w:t>
            </w:r>
            <w:r>
              <w:t>Zirkel</w:t>
            </w:r>
          </w:p>
        </w:tc>
      </w:tr>
      <w:tr w:rsidR="00501B3C">
        <w:trPr>
          <w:trHeight w:val="926"/>
        </w:trPr>
        <w:tc>
          <w:tcPr>
            <w:tcW w:w="1611" w:type="dxa"/>
          </w:tcPr>
          <w:p w:rsidR="00501B3C" w:rsidRDefault="000D6743">
            <w:pPr>
              <w:pStyle w:val="TableParagraph"/>
              <w:spacing w:before="162" w:line="292" w:lineRule="auto"/>
              <w:ind w:right="751"/>
            </w:pPr>
            <w:r>
              <w:t>Englisch</w:t>
            </w:r>
            <w:r>
              <w:rPr>
                <w:spacing w:val="-47"/>
              </w:rPr>
              <w:t xml:space="preserve"> </w:t>
            </w:r>
            <w:r>
              <w:t>M/E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t>Ringordner</w:t>
            </w:r>
            <w:r>
              <w:rPr>
                <w:spacing w:val="-1"/>
              </w:rPr>
              <w:t xml:space="preserve"> </w:t>
            </w:r>
            <w:r>
              <w:t>dünn (gelb)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4"/>
              </w:rPr>
              <w:t xml:space="preserve"> </w:t>
            </w:r>
            <w:r>
              <w:t>5er</w:t>
            </w:r>
            <w:r>
              <w:rPr>
                <w:spacing w:val="-1"/>
              </w:rPr>
              <w:t xml:space="preserve"> </w:t>
            </w:r>
            <w:r>
              <w:t>Register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1"/>
              </w:rPr>
              <w:t xml:space="preserve"> </w:t>
            </w:r>
            <w:r>
              <w:t>Vokabelheft</w:t>
            </w:r>
            <w:r>
              <w:rPr>
                <w:spacing w:val="-3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A4</w:t>
            </w:r>
            <w:r>
              <w:rPr>
                <w:spacing w:val="-1"/>
              </w:rPr>
              <w:t xml:space="preserve"> </w:t>
            </w:r>
            <w:r>
              <w:t>Heft</w:t>
            </w:r>
            <w:r>
              <w:rPr>
                <w:spacing w:val="-2"/>
              </w:rPr>
              <w:t xml:space="preserve"> </w:t>
            </w:r>
            <w:r>
              <w:t>mit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Spalten</w:t>
            </w:r>
          </w:p>
        </w:tc>
      </w:tr>
      <w:tr w:rsidR="00501B3C">
        <w:trPr>
          <w:trHeight w:val="388"/>
        </w:trPr>
        <w:tc>
          <w:tcPr>
            <w:tcW w:w="1611" w:type="dxa"/>
          </w:tcPr>
          <w:p w:rsidR="00501B3C" w:rsidRDefault="000D6743">
            <w:pPr>
              <w:pStyle w:val="TableParagraph"/>
              <w:spacing w:before="59"/>
            </w:pPr>
            <w:r>
              <w:t>Englisch</w:t>
            </w:r>
            <w:r>
              <w:rPr>
                <w:spacing w:val="-2"/>
              </w:rPr>
              <w:t xml:space="preserve"> </w:t>
            </w:r>
            <w:r>
              <w:t>G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t>Gelber</w:t>
            </w:r>
            <w:r>
              <w:rPr>
                <w:spacing w:val="-1"/>
              </w:rPr>
              <w:t xml:space="preserve"> </w:t>
            </w:r>
            <w:r>
              <w:t>Ordner</w:t>
            </w:r>
            <w:r>
              <w:rPr>
                <w:spacing w:val="-4"/>
              </w:rPr>
              <w:t xml:space="preserve"> </w:t>
            </w:r>
            <w:r>
              <w:t>mit einem</w:t>
            </w:r>
            <w:r>
              <w:rPr>
                <w:spacing w:val="-2"/>
              </w:rPr>
              <w:t xml:space="preserve"> </w:t>
            </w:r>
            <w:r>
              <w:t>zweier</w:t>
            </w:r>
            <w:r>
              <w:rPr>
                <w:spacing w:val="-3"/>
              </w:rPr>
              <w:t xml:space="preserve"> </w:t>
            </w:r>
            <w:r>
              <w:t>Register +</w:t>
            </w:r>
            <w:r>
              <w:rPr>
                <w:spacing w:val="-2"/>
              </w:rPr>
              <w:t xml:space="preserve"> </w:t>
            </w:r>
            <w:r>
              <w:t>linierte Blätter</w:t>
            </w:r>
          </w:p>
        </w:tc>
      </w:tr>
      <w:tr w:rsidR="00501B3C">
        <w:trPr>
          <w:trHeight w:val="923"/>
        </w:trPr>
        <w:tc>
          <w:tcPr>
            <w:tcW w:w="1611" w:type="dxa"/>
          </w:tcPr>
          <w:p w:rsidR="00501B3C" w:rsidRDefault="00501B3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01B3C" w:rsidRDefault="000D6743">
            <w:pPr>
              <w:pStyle w:val="TableParagraph"/>
            </w:pPr>
            <w:r>
              <w:t>Französisch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1"/>
              </w:rPr>
              <w:t xml:space="preserve"> </w:t>
            </w:r>
            <w:r>
              <w:t>Vokabelheft</w:t>
            </w:r>
            <w:r>
              <w:rPr>
                <w:spacing w:val="-3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A4</w:t>
            </w:r>
            <w:r>
              <w:rPr>
                <w:spacing w:val="-2"/>
              </w:rPr>
              <w:t xml:space="preserve"> </w:t>
            </w:r>
            <w:r>
              <w:t>mit</w:t>
            </w:r>
            <w:r>
              <w:rPr>
                <w:spacing w:val="-3"/>
              </w:rPr>
              <w:t xml:space="preserve"> </w:t>
            </w:r>
            <w:r>
              <w:t>drei</w:t>
            </w:r>
            <w:r>
              <w:rPr>
                <w:spacing w:val="2"/>
              </w:rPr>
              <w:t xml:space="preserve"> </w:t>
            </w:r>
            <w:r>
              <w:t>Spalten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linierte</w:t>
            </w:r>
            <w:r>
              <w:rPr>
                <w:spacing w:val="1"/>
              </w:rPr>
              <w:t xml:space="preserve"> </w:t>
            </w:r>
            <w:r>
              <w:t>Hefte</w:t>
            </w:r>
            <w:r>
              <w:rPr>
                <w:spacing w:val="-2"/>
              </w:rPr>
              <w:t xml:space="preserve"> </w:t>
            </w:r>
            <w:r>
              <w:t>mit</w:t>
            </w:r>
            <w:r>
              <w:rPr>
                <w:spacing w:val="-2"/>
              </w:rPr>
              <w:t xml:space="preserve"> </w:t>
            </w:r>
            <w:r>
              <w:t>Rand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3"/>
              </w:rPr>
              <w:t xml:space="preserve"> </w:t>
            </w:r>
            <w:r>
              <w:t>Schnellhefter</w:t>
            </w:r>
            <w:r>
              <w:rPr>
                <w:spacing w:val="-3"/>
              </w:rPr>
              <w:t xml:space="preserve"> </w:t>
            </w:r>
            <w:r>
              <w:t>(schwarz)</w:t>
            </w:r>
          </w:p>
        </w:tc>
      </w:tr>
      <w:tr w:rsidR="00501B3C">
        <w:trPr>
          <w:trHeight w:val="1195"/>
        </w:trPr>
        <w:tc>
          <w:tcPr>
            <w:tcW w:w="1611" w:type="dxa"/>
          </w:tcPr>
          <w:p w:rsidR="00501B3C" w:rsidRDefault="00501B3C">
            <w:pPr>
              <w:pStyle w:val="TableParagraph"/>
              <w:ind w:left="0"/>
              <w:rPr>
                <w:b/>
              </w:rPr>
            </w:pPr>
          </w:p>
          <w:p w:rsidR="00501B3C" w:rsidRDefault="000D6743">
            <w:pPr>
              <w:pStyle w:val="TableParagraph"/>
              <w:spacing w:before="194"/>
            </w:pPr>
            <w:r>
              <w:t>AES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62" w:line="267" w:lineRule="exact"/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t>Ringbuchordner dünn</w:t>
            </w:r>
          </w:p>
          <w:p w:rsidR="00501B3C" w:rsidRDefault="000D6743">
            <w:pPr>
              <w:pStyle w:val="TableParagraph"/>
              <w:spacing w:line="267" w:lineRule="exact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4"/>
              </w:rPr>
              <w:t xml:space="preserve"> </w:t>
            </w:r>
            <w:r>
              <w:t>6er</w:t>
            </w:r>
            <w:r>
              <w:rPr>
                <w:spacing w:val="-1"/>
              </w:rPr>
              <w:t xml:space="preserve"> </w:t>
            </w:r>
            <w:r>
              <w:t>Register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t>5 Klarsichthüllen</w:t>
            </w:r>
          </w:p>
          <w:p w:rsidR="00501B3C" w:rsidRDefault="000D6743">
            <w:pPr>
              <w:pStyle w:val="TableParagraph"/>
              <w:rPr>
                <w:i/>
              </w:rPr>
            </w:pPr>
            <w:r>
              <w:rPr>
                <w:i/>
              </w:rPr>
              <w:t>(gesamtes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Material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kann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auch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SJ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weitergeführt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werden)</w:t>
            </w:r>
          </w:p>
        </w:tc>
      </w:tr>
      <w:tr w:rsidR="00501B3C">
        <w:trPr>
          <w:trHeight w:val="388"/>
        </w:trPr>
        <w:tc>
          <w:tcPr>
            <w:tcW w:w="1611" w:type="dxa"/>
          </w:tcPr>
          <w:p w:rsidR="00501B3C" w:rsidRDefault="000D6743">
            <w:pPr>
              <w:pStyle w:val="TableParagraph"/>
              <w:spacing w:before="59"/>
            </w:pPr>
            <w:r>
              <w:t>Technik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3"/>
              </w:rPr>
              <w:t xml:space="preserve"> </w:t>
            </w:r>
            <w:r>
              <w:t>Schnellhefter</w:t>
            </w:r>
            <w:r>
              <w:rPr>
                <w:spacing w:val="-3"/>
              </w:rPr>
              <w:t xml:space="preserve"> </w:t>
            </w:r>
            <w:r>
              <w:t>(schwarz)</w:t>
            </w:r>
          </w:p>
        </w:tc>
      </w:tr>
    </w:tbl>
    <w:p w:rsidR="00501B3C" w:rsidRDefault="00501B3C">
      <w:pPr>
        <w:sectPr w:rsidR="00501B3C">
          <w:headerReference w:type="default" r:id="rId8"/>
          <w:type w:val="continuous"/>
          <w:pgSz w:w="11910" w:h="16840"/>
          <w:pgMar w:top="1040" w:right="620" w:bottom="280" w:left="880" w:header="764" w:footer="720" w:gutter="0"/>
          <w:pgNumType w:start="1"/>
          <w:cols w:space="720"/>
        </w:sectPr>
      </w:pPr>
    </w:p>
    <w:p w:rsidR="00501B3C" w:rsidRDefault="00501B3C">
      <w:pPr>
        <w:pStyle w:val="Textkrper"/>
        <w:spacing w:before="6" w:after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8570"/>
      </w:tblGrid>
      <w:tr w:rsidR="00501B3C">
        <w:trPr>
          <w:trHeight w:val="388"/>
        </w:trPr>
        <w:tc>
          <w:tcPr>
            <w:tcW w:w="1611" w:type="dxa"/>
          </w:tcPr>
          <w:p w:rsidR="00501B3C" w:rsidRDefault="000D6743">
            <w:pPr>
              <w:pStyle w:val="TableParagraph"/>
              <w:spacing w:before="52"/>
            </w:pPr>
            <w:r>
              <w:t>Biologie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</w:pPr>
            <w:r>
              <w:t>Grüner</w:t>
            </w:r>
            <w:r>
              <w:rPr>
                <w:spacing w:val="-2"/>
              </w:rPr>
              <w:t xml:space="preserve"> </w:t>
            </w:r>
            <w:r>
              <w:t>Schnellhefter</w:t>
            </w:r>
            <w:r>
              <w:rPr>
                <w:spacing w:val="-1"/>
              </w:rPr>
              <w:t xml:space="preserve"> </w:t>
            </w:r>
            <w:r>
              <w:t>(kein</w:t>
            </w:r>
            <w:r>
              <w:rPr>
                <w:spacing w:val="-5"/>
              </w:rPr>
              <w:t xml:space="preserve"> </w:t>
            </w:r>
            <w:r>
              <w:t>Plastik)</w:t>
            </w:r>
          </w:p>
        </w:tc>
      </w:tr>
      <w:tr w:rsidR="00501B3C">
        <w:trPr>
          <w:trHeight w:val="388"/>
        </w:trPr>
        <w:tc>
          <w:tcPr>
            <w:tcW w:w="1611" w:type="dxa"/>
          </w:tcPr>
          <w:p w:rsidR="00501B3C" w:rsidRDefault="000D6743">
            <w:pPr>
              <w:pStyle w:val="TableParagraph"/>
              <w:spacing w:before="52"/>
            </w:pPr>
            <w:r>
              <w:t>Chemie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</w:pPr>
            <w:r>
              <w:t>Schnellhefter</w:t>
            </w:r>
            <w:r>
              <w:rPr>
                <w:spacing w:val="-1"/>
              </w:rPr>
              <w:t xml:space="preserve"> </w:t>
            </w:r>
            <w:r>
              <w:t>Farbe</w:t>
            </w:r>
            <w:r>
              <w:rPr>
                <w:spacing w:val="1"/>
              </w:rPr>
              <w:t xml:space="preserve"> </w:t>
            </w:r>
            <w:r>
              <w:t>egal</w:t>
            </w:r>
            <w:r>
              <w:rPr>
                <w:spacing w:val="-4"/>
              </w:rPr>
              <w:t xml:space="preserve"> </w:t>
            </w:r>
            <w:r>
              <w:t>(kann</w:t>
            </w:r>
            <w:r>
              <w:rPr>
                <w:spacing w:val="-1"/>
              </w:rPr>
              <w:t xml:space="preserve"> </w:t>
            </w:r>
            <w:r>
              <w:t>aus</w:t>
            </w:r>
            <w:r>
              <w:rPr>
                <w:spacing w:val="-1"/>
              </w:rPr>
              <w:t xml:space="preserve"> </w:t>
            </w:r>
            <w:r>
              <w:t>SJ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weitergeführt</w:t>
            </w:r>
            <w:r>
              <w:rPr>
                <w:spacing w:val="-2"/>
              </w:rPr>
              <w:t xml:space="preserve"> </w:t>
            </w:r>
            <w:r>
              <w:t>werden)</w:t>
            </w:r>
          </w:p>
        </w:tc>
      </w:tr>
      <w:tr w:rsidR="00501B3C">
        <w:trPr>
          <w:trHeight w:val="815"/>
        </w:trPr>
        <w:tc>
          <w:tcPr>
            <w:tcW w:w="1611" w:type="dxa"/>
          </w:tcPr>
          <w:p w:rsidR="00501B3C" w:rsidRDefault="00501B3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501B3C" w:rsidRDefault="000D6743">
            <w:pPr>
              <w:pStyle w:val="TableParagraph"/>
            </w:pPr>
            <w:r>
              <w:t>Physik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tabs>
                <w:tab w:val="left" w:pos="828"/>
              </w:tabs>
              <w:spacing w:line="268" w:lineRule="exact"/>
              <w:ind w:left="467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</w:rPr>
              <w:tab/>
            </w:r>
            <w:r>
              <w:t>Heft</w:t>
            </w:r>
            <w:r>
              <w:rPr>
                <w:spacing w:val="-1"/>
              </w:rPr>
              <w:t xml:space="preserve"> </w:t>
            </w:r>
            <w:r>
              <w:t>A4</w:t>
            </w:r>
            <w:r>
              <w:rPr>
                <w:spacing w:val="-2"/>
              </w:rPr>
              <w:t xml:space="preserve"> </w:t>
            </w:r>
            <w:r>
              <w:t>kariert</w:t>
            </w:r>
            <w:r>
              <w:rPr>
                <w:spacing w:val="-2"/>
              </w:rPr>
              <w:t xml:space="preserve"> </w:t>
            </w:r>
            <w:r>
              <w:t>mit</w:t>
            </w:r>
            <w:r>
              <w:rPr>
                <w:spacing w:val="-2"/>
              </w:rPr>
              <w:t xml:space="preserve"> </w:t>
            </w:r>
            <w:r>
              <w:t>Doppelrand</w:t>
            </w:r>
            <w:r>
              <w:rPr>
                <w:spacing w:val="-2"/>
              </w:rPr>
              <w:t xml:space="preserve"> </w:t>
            </w:r>
            <w:r>
              <w:t>Nr.</w:t>
            </w:r>
            <w:r>
              <w:rPr>
                <w:spacing w:val="-1"/>
              </w:rPr>
              <w:t xml:space="preserve"> </w:t>
            </w:r>
            <w:r>
              <w:t>28</w:t>
            </w:r>
          </w:p>
          <w:p w:rsidR="00501B3C" w:rsidRDefault="000D6743">
            <w:pPr>
              <w:pStyle w:val="TableParagraph"/>
              <w:tabs>
                <w:tab w:val="left" w:pos="828"/>
              </w:tabs>
              <w:ind w:left="467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</w:rPr>
              <w:tab/>
            </w:r>
            <w:r>
              <w:t>Schnellhefter</w:t>
            </w:r>
          </w:p>
        </w:tc>
      </w:tr>
      <w:tr w:rsidR="00501B3C">
        <w:trPr>
          <w:trHeight w:val="510"/>
        </w:trPr>
        <w:tc>
          <w:tcPr>
            <w:tcW w:w="1611" w:type="dxa"/>
          </w:tcPr>
          <w:p w:rsidR="00501B3C" w:rsidRDefault="000D6743">
            <w:pPr>
              <w:pStyle w:val="TableParagraph"/>
              <w:spacing w:before="112"/>
            </w:pPr>
            <w:r>
              <w:t>Geschichte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1"/>
            </w:pPr>
            <w:r>
              <w:t>Schnellhefter braun</w:t>
            </w:r>
            <w:r>
              <w:rPr>
                <w:spacing w:val="-2"/>
              </w:rPr>
              <w:t xml:space="preserve"> </w:t>
            </w:r>
            <w:r>
              <w:t>(Kein</w:t>
            </w:r>
            <w:r>
              <w:rPr>
                <w:spacing w:val="-3"/>
              </w:rPr>
              <w:t xml:space="preserve"> </w:t>
            </w:r>
            <w:r>
              <w:t>Plastik)</w:t>
            </w:r>
          </w:p>
        </w:tc>
      </w:tr>
      <w:tr w:rsidR="00501B3C">
        <w:trPr>
          <w:trHeight w:val="508"/>
        </w:trPr>
        <w:tc>
          <w:tcPr>
            <w:tcW w:w="1611" w:type="dxa"/>
          </w:tcPr>
          <w:p w:rsidR="00501B3C" w:rsidRDefault="000D6743">
            <w:pPr>
              <w:pStyle w:val="TableParagraph"/>
              <w:spacing w:before="112"/>
            </w:pPr>
            <w:r>
              <w:t>Geographie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line="268" w:lineRule="exact"/>
            </w:pPr>
            <w:r>
              <w:t>Schnellhefter</w:t>
            </w:r>
            <w:r>
              <w:rPr>
                <w:spacing w:val="-3"/>
              </w:rPr>
              <w:t xml:space="preserve"> </w:t>
            </w:r>
            <w:r>
              <w:t>orange</w:t>
            </w:r>
          </w:p>
        </w:tc>
      </w:tr>
      <w:tr w:rsidR="00501B3C">
        <w:trPr>
          <w:trHeight w:val="508"/>
        </w:trPr>
        <w:tc>
          <w:tcPr>
            <w:tcW w:w="1611" w:type="dxa"/>
          </w:tcPr>
          <w:p w:rsidR="00501B3C" w:rsidRDefault="000D6743">
            <w:pPr>
              <w:pStyle w:val="TableParagraph"/>
              <w:spacing w:before="39" w:line="196" w:lineRule="auto"/>
              <w:ind w:right="80"/>
            </w:pPr>
            <w:r>
              <w:t>Gemeinschafts-</w:t>
            </w:r>
            <w:r>
              <w:rPr>
                <w:spacing w:val="-47"/>
              </w:rPr>
              <w:t xml:space="preserve"> </w:t>
            </w:r>
            <w:r>
              <w:t>kunde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line="268" w:lineRule="exact"/>
            </w:pPr>
            <w:r>
              <w:t>Schnellhefter</w:t>
            </w:r>
            <w:r>
              <w:rPr>
                <w:spacing w:val="-1"/>
              </w:rPr>
              <w:t xml:space="preserve"> </w:t>
            </w:r>
            <w:r>
              <w:t>Farbe egal</w:t>
            </w:r>
          </w:p>
        </w:tc>
      </w:tr>
      <w:tr w:rsidR="00501B3C">
        <w:trPr>
          <w:trHeight w:val="926"/>
        </w:trPr>
        <w:tc>
          <w:tcPr>
            <w:tcW w:w="1611" w:type="dxa"/>
          </w:tcPr>
          <w:p w:rsidR="00501B3C" w:rsidRDefault="00501B3C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501B3C" w:rsidRDefault="000D6743">
            <w:pPr>
              <w:pStyle w:val="TableParagraph"/>
              <w:spacing w:before="1"/>
            </w:pPr>
            <w:r>
              <w:t>WBS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4"/>
              </w:rPr>
              <w:t xml:space="preserve"> </w:t>
            </w:r>
            <w:r>
              <w:t>Ringbuchordner (orange)</w:t>
            </w:r>
          </w:p>
          <w:p w:rsidR="00501B3C" w:rsidRDefault="000D6743">
            <w:pPr>
              <w:pStyle w:val="TableParagraph"/>
              <w:spacing w:before="1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4"/>
              </w:rPr>
              <w:t xml:space="preserve"> </w:t>
            </w:r>
            <w:r>
              <w:t>2er</w:t>
            </w:r>
            <w:r>
              <w:rPr>
                <w:spacing w:val="-1"/>
              </w:rPr>
              <w:t xml:space="preserve"> </w:t>
            </w:r>
            <w:r>
              <w:t>Register</w:t>
            </w:r>
          </w:p>
          <w:p w:rsidR="00501B3C" w:rsidRDefault="000D6743">
            <w:pPr>
              <w:pStyle w:val="TableParagraph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4"/>
              </w:rPr>
              <w:t xml:space="preserve"> </w:t>
            </w:r>
            <w:r>
              <w:t>3 Klarsichtfolien</w:t>
            </w:r>
          </w:p>
        </w:tc>
      </w:tr>
      <w:tr w:rsidR="00501B3C">
        <w:trPr>
          <w:trHeight w:val="2536"/>
        </w:trPr>
        <w:tc>
          <w:tcPr>
            <w:tcW w:w="1611" w:type="dxa"/>
          </w:tcPr>
          <w:p w:rsidR="00501B3C" w:rsidRDefault="00501B3C">
            <w:pPr>
              <w:pStyle w:val="TableParagraph"/>
              <w:ind w:left="0"/>
              <w:rPr>
                <w:b/>
              </w:rPr>
            </w:pPr>
          </w:p>
          <w:p w:rsidR="00501B3C" w:rsidRDefault="00501B3C">
            <w:pPr>
              <w:pStyle w:val="TableParagraph"/>
              <w:ind w:left="0"/>
              <w:rPr>
                <w:b/>
              </w:rPr>
            </w:pPr>
          </w:p>
          <w:p w:rsidR="00501B3C" w:rsidRDefault="00501B3C">
            <w:pPr>
              <w:pStyle w:val="TableParagraph"/>
              <w:ind w:left="0"/>
              <w:rPr>
                <w:b/>
              </w:rPr>
            </w:pPr>
          </w:p>
          <w:p w:rsidR="00501B3C" w:rsidRDefault="00501B3C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501B3C" w:rsidRDefault="000D6743">
            <w:pPr>
              <w:pStyle w:val="TableParagraph"/>
            </w:pPr>
            <w:r>
              <w:t>Bildende Kunst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  <w:rPr>
                <w:i/>
                <w:iCs/>
              </w:rPr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2"/>
              </w:rPr>
              <w:t xml:space="preserve"> </w:t>
            </w:r>
            <w:r>
              <w:rPr>
                <w:i/>
                <w:iCs/>
              </w:rPr>
              <w:t>Schnellhefter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(pink)</w:t>
            </w:r>
          </w:p>
          <w:p w:rsidR="00501B3C" w:rsidRDefault="000D6743">
            <w:pPr>
              <w:pStyle w:val="TableParagraph"/>
              <w:rPr>
                <w:i/>
                <w:iCs/>
              </w:rPr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4"/>
              </w:rPr>
              <w:t xml:space="preserve"> </w:t>
            </w:r>
            <w:r>
              <w:rPr>
                <w:i/>
                <w:iCs/>
              </w:rPr>
              <w:t>Kunstsammelmappe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DIN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</w:rPr>
              <w:t>A3</w:t>
            </w:r>
          </w:p>
          <w:p w:rsidR="00501B3C" w:rsidRDefault="000D6743">
            <w:pPr>
              <w:pStyle w:val="TableParagraph"/>
              <w:rPr>
                <w:i/>
              </w:rPr>
            </w:pPr>
            <w:r>
              <w:rPr>
                <w:i/>
              </w:rPr>
              <w:t>Beschrifteter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Schuhkarton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(Name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Lerngruppe)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folgendem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Inhalt:</w:t>
            </w:r>
          </w:p>
          <w:p w:rsidR="00501B3C" w:rsidRDefault="000D6743">
            <w:pPr>
              <w:pStyle w:val="TableParagraph"/>
              <w:spacing w:before="1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i/>
                <w:iCs/>
              </w:rPr>
              <w:t>weicher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Bleistift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(Stärke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</w:rPr>
              <w:t>3B-6B)</w:t>
            </w:r>
          </w:p>
          <w:p w:rsidR="00501B3C" w:rsidRDefault="000D6743">
            <w:pPr>
              <w:pStyle w:val="TableParagraph"/>
              <w:spacing w:line="267" w:lineRule="exact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i/>
                <w:iCs/>
              </w:rPr>
              <w:t>3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Borsten-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und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</w:rPr>
              <w:t>3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Haarpinsel,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verschiedene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</w:rPr>
              <w:t>Stärken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(mind.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0, max.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</w:rPr>
              <w:t>12)</w:t>
            </w:r>
          </w:p>
          <w:p w:rsidR="00501B3C" w:rsidRDefault="000D6743">
            <w:pPr>
              <w:pStyle w:val="TableParagraph"/>
              <w:spacing w:line="267" w:lineRule="exact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rtl/>
              </w:rPr>
              <w:t>٠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i/>
                <w:iCs/>
              </w:rPr>
              <w:t>Wasserbehälter</w:t>
            </w:r>
          </w:p>
          <w:p w:rsidR="00501B3C" w:rsidRDefault="000D6743">
            <w:pPr>
              <w:pStyle w:val="TableParagraph"/>
              <w:rPr>
                <w:i/>
                <w:iCs/>
              </w:rPr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1"/>
              </w:rPr>
              <w:t xml:space="preserve"> </w:t>
            </w:r>
            <w:r>
              <w:rPr>
                <w:i/>
                <w:iCs/>
              </w:rPr>
              <w:t>Lappen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und Schwamm</w:t>
            </w:r>
          </w:p>
          <w:p w:rsidR="00501B3C" w:rsidRDefault="000D6743">
            <w:pPr>
              <w:pStyle w:val="TableParagraph"/>
              <w:rPr>
                <w:i/>
                <w:iCs/>
              </w:rPr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4"/>
              </w:rPr>
              <w:t xml:space="preserve"> </w:t>
            </w:r>
            <w:r>
              <w:rPr>
                <w:i/>
                <w:iCs/>
              </w:rPr>
              <w:t>Altes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Hemd/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T-Shirt</w:t>
            </w:r>
          </w:p>
          <w:p w:rsidR="00501B3C" w:rsidRDefault="000D6743">
            <w:pPr>
              <w:pStyle w:val="TableParagraph"/>
              <w:spacing w:before="1"/>
              <w:rPr>
                <w:i/>
                <w:iCs/>
              </w:rPr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1"/>
              </w:rPr>
              <w:t xml:space="preserve"> </w:t>
            </w:r>
            <w:r>
              <w:rPr>
                <w:i/>
                <w:iCs/>
              </w:rPr>
              <w:t>Tesa</w:t>
            </w:r>
          </w:p>
        </w:tc>
      </w:tr>
      <w:tr w:rsidR="00501B3C">
        <w:trPr>
          <w:trHeight w:val="388"/>
        </w:trPr>
        <w:tc>
          <w:tcPr>
            <w:tcW w:w="1611" w:type="dxa"/>
          </w:tcPr>
          <w:p w:rsidR="00501B3C" w:rsidRDefault="000D6743">
            <w:pPr>
              <w:pStyle w:val="TableParagraph"/>
              <w:spacing w:before="59"/>
            </w:pPr>
            <w:r>
              <w:t>Musik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2"/>
              </w:rPr>
              <w:t xml:space="preserve"> </w:t>
            </w:r>
            <w:r>
              <w:t>Hefte/ Ordner/</w:t>
            </w:r>
            <w:r>
              <w:rPr>
                <w:spacing w:val="-1"/>
              </w:rPr>
              <w:t xml:space="preserve"> </w:t>
            </w:r>
            <w:r>
              <w:t>Materialien</w:t>
            </w:r>
            <w:r>
              <w:rPr>
                <w:spacing w:val="-3"/>
              </w:rPr>
              <w:t xml:space="preserve"> </w:t>
            </w:r>
            <w:r>
              <w:t>aus LS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</w:tr>
      <w:tr w:rsidR="00501B3C">
        <w:trPr>
          <w:trHeight w:val="388"/>
        </w:trPr>
        <w:tc>
          <w:tcPr>
            <w:tcW w:w="1611" w:type="dxa"/>
          </w:tcPr>
          <w:p w:rsidR="00501B3C" w:rsidRDefault="000D6743">
            <w:pPr>
              <w:pStyle w:val="TableParagraph"/>
              <w:spacing w:before="59"/>
            </w:pPr>
            <w:r>
              <w:t>Kath. Religion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4"/>
              </w:rPr>
              <w:t xml:space="preserve"> </w:t>
            </w:r>
            <w:r>
              <w:t>Schnellhefter</w:t>
            </w:r>
            <w:r>
              <w:rPr>
                <w:spacing w:val="-3"/>
              </w:rPr>
              <w:t xml:space="preserve"> </w:t>
            </w:r>
            <w:r>
              <w:t>(lila)</w:t>
            </w:r>
          </w:p>
        </w:tc>
      </w:tr>
      <w:tr w:rsidR="00501B3C">
        <w:trPr>
          <w:trHeight w:val="388"/>
        </w:trPr>
        <w:tc>
          <w:tcPr>
            <w:tcW w:w="1611" w:type="dxa"/>
          </w:tcPr>
          <w:p w:rsidR="00501B3C" w:rsidRDefault="000D6743">
            <w:pPr>
              <w:pStyle w:val="TableParagraph"/>
              <w:spacing w:before="59"/>
            </w:pPr>
            <w:r>
              <w:t>Ev.</w:t>
            </w:r>
            <w:r>
              <w:rPr>
                <w:spacing w:val="-2"/>
              </w:rPr>
              <w:t xml:space="preserve"> </w:t>
            </w:r>
            <w:r>
              <w:t>Religion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4"/>
              </w:rPr>
              <w:t xml:space="preserve"> </w:t>
            </w:r>
            <w:r>
              <w:t>Schnellhefter</w:t>
            </w:r>
            <w:r>
              <w:rPr>
                <w:spacing w:val="-3"/>
              </w:rPr>
              <w:t xml:space="preserve"> </w:t>
            </w:r>
            <w:r>
              <w:t>(lila)</w:t>
            </w:r>
          </w:p>
        </w:tc>
      </w:tr>
      <w:tr w:rsidR="00501B3C">
        <w:trPr>
          <w:trHeight w:val="388"/>
        </w:trPr>
        <w:tc>
          <w:tcPr>
            <w:tcW w:w="1611" w:type="dxa"/>
          </w:tcPr>
          <w:p w:rsidR="00501B3C" w:rsidRDefault="000D6743">
            <w:pPr>
              <w:pStyle w:val="TableParagraph"/>
              <w:spacing w:before="61"/>
            </w:pPr>
            <w:r>
              <w:t>Ethik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61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4"/>
              </w:rPr>
              <w:t xml:space="preserve"> </w:t>
            </w:r>
            <w:r>
              <w:t>Schnellhefter</w:t>
            </w:r>
            <w:r>
              <w:rPr>
                <w:spacing w:val="-3"/>
              </w:rPr>
              <w:t xml:space="preserve"> </w:t>
            </w:r>
            <w:r>
              <w:t>(lila)</w:t>
            </w:r>
          </w:p>
        </w:tc>
      </w:tr>
      <w:tr w:rsidR="00501B3C">
        <w:trPr>
          <w:trHeight w:val="388"/>
        </w:trPr>
        <w:tc>
          <w:tcPr>
            <w:tcW w:w="1611" w:type="dxa"/>
          </w:tcPr>
          <w:p w:rsidR="00501B3C" w:rsidRDefault="000D6743">
            <w:pPr>
              <w:pStyle w:val="TableParagraph"/>
              <w:spacing w:before="61"/>
            </w:pPr>
            <w:r>
              <w:t>Profilfach</w:t>
            </w:r>
            <w:r>
              <w:rPr>
                <w:spacing w:val="-2"/>
              </w:rPr>
              <w:t xml:space="preserve"> </w:t>
            </w:r>
            <w:r>
              <w:t>NWT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61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3"/>
              </w:rPr>
              <w:t xml:space="preserve"> </w:t>
            </w:r>
            <w:r>
              <w:t>Schnellhefter</w:t>
            </w:r>
            <w:r>
              <w:rPr>
                <w:spacing w:val="-3"/>
              </w:rPr>
              <w:t xml:space="preserve"> </w:t>
            </w:r>
            <w:r>
              <w:t>(Farbe egal,</w:t>
            </w:r>
            <w:r>
              <w:rPr>
                <w:spacing w:val="-4"/>
              </w:rPr>
              <w:t xml:space="preserve"> </w:t>
            </w:r>
            <w:r>
              <w:t>z.B.</w:t>
            </w:r>
            <w:r>
              <w:rPr>
                <w:spacing w:val="-3"/>
              </w:rPr>
              <w:t xml:space="preserve"> </w:t>
            </w:r>
            <w:r>
              <w:t>grau)</w:t>
            </w:r>
          </w:p>
        </w:tc>
      </w:tr>
      <w:tr w:rsidR="00501B3C">
        <w:trPr>
          <w:trHeight w:val="390"/>
        </w:trPr>
        <w:tc>
          <w:tcPr>
            <w:tcW w:w="1611" w:type="dxa"/>
          </w:tcPr>
          <w:p w:rsidR="00501B3C" w:rsidRDefault="000D6743">
            <w:pPr>
              <w:pStyle w:val="TableParagraph"/>
              <w:spacing w:before="61"/>
            </w:pPr>
            <w:r>
              <w:t>Profilfach</w:t>
            </w:r>
            <w:r>
              <w:rPr>
                <w:spacing w:val="-2"/>
              </w:rPr>
              <w:t xml:space="preserve"> </w:t>
            </w:r>
            <w:r>
              <w:t>Sport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61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2"/>
              </w:rPr>
              <w:t xml:space="preserve"> </w:t>
            </w:r>
            <w:r>
              <w:t>Arbeitsheft und</w:t>
            </w:r>
            <w:r>
              <w:rPr>
                <w:spacing w:val="-1"/>
              </w:rPr>
              <w:t xml:space="preserve"> </w:t>
            </w:r>
            <w:r>
              <w:t>Buch</w:t>
            </w:r>
            <w:r>
              <w:rPr>
                <w:spacing w:val="-4"/>
              </w:rPr>
              <w:t xml:space="preserve"> </w:t>
            </w:r>
            <w:r>
              <w:t>immer dabei +</w:t>
            </w:r>
            <w:r>
              <w:rPr>
                <w:spacing w:val="-2"/>
              </w:rPr>
              <w:t xml:space="preserve"> </w:t>
            </w:r>
            <w:r>
              <w:t>ein</w:t>
            </w:r>
            <w:r>
              <w:rPr>
                <w:spacing w:val="-1"/>
              </w:rPr>
              <w:t xml:space="preserve"> </w:t>
            </w:r>
            <w:r>
              <w:t>Schnellhefter</w:t>
            </w:r>
            <w:r>
              <w:rPr>
                <w:spacing w:val="-3"/>
              </w:rPr>
              <w:t xml:space="preserve"> </w:t>
            </w:r>
            <w:r>
              <w:t>(kein</w:t>
            </w:r>
            <w:r>
              <w:rPr>
                <w:spacing w:val="-3"/>
              </w:rPr>
              <w:t xml:space="preserve"> </w:t>
            </w:r>
            <w:r>
              <w:t>Plastik!)</w:t>
            </w:r>
          </w:p>
        </w:tc>
      </w:tr>
      <w:tr w:rsidR="00501B3C">
        <w:trPr>
          <w:trHeight w:val="388"/>
        </w:trPr>
        <w:tc>
          <w:tcPr>
            <w:tcW w:w="1611" w:type="dxa"/>
          </w:tcPr>
          <w:p w:rsidR="00501B3C" w:rsidRDefault="000D6743">
            <w:pPr>
              <w:pStyle w:val="TableParagraph"/>
              <w:spacing w:before="59"/>
            </w:pPr>
            <w:r>
              <w:t>Profilfach</w:t>
            </w:r>
            <w:r>
              <w:rPr>
                <w:spacing w:val="-2"/>
              </w:rPr>
              <w:t xml:space="preserve"> </w:t>
            </w:r>
            <w:r>
              <w:t>IMP</w:t>
            </w:r>
          </w:p>
        </w:tc>
        <w:tc>
          <w:tcPr>
            <w:tcW w:w="8570" w:type="dxa"/>
          </w:tcPr>
          <w:p w:rsidR="00501B3C" w:rsidRDefault="000D6743">
            <w:pPr>
              <w:pStyle w:val="TableParagraph"/>
              <w:spacing w:before="59"/>
            </w:pPr>
            <w:r>
              <w:rPr>
                <w:rFonts w:ascii="Times New Roman" w:cs="Times New Roman"/>
                <w:rtl/>
              </w:rPr>
              <w:t>٠</w:t>
            </w:r>
            <w:r>
              <w:rPr>
                <w:rFonts w:ascii="Times New Roman" w:cs="Times New Roman"/>
                <w:spacing w:val="53"/>
              </w:rPr>
              <w:t xml:space="preserve"> </w:t>
            </w:r>
            <w:r>
              <w:t>Schnellhefter</w:t>
            </w:r>
            <w:r>
              <w:rPr>
                <w:spacing w:val="-4"/>
              </w:rPr>
              <w:t xml:space="preserve"> </w:t>
            </w:r>
            <w:r>
              <w:t>(Farbe egal,</w:t>
            </w:r>
            <w:r>
              <w:rPr>
                <w:spacing w:val="-4"/>
              </w:rPr>
              <w:t xml:space="preserve"> </w:t>
            </w:r>
            <w:r>
              <w:t>z.B.</w:t>
            </w:r>
            <w:r>
              <w:rPr>
                <w:spacing w:val="-4"/>
              </w:rPr>
              <w:t xml:space="preserve"> </w:t>
            </w:r>
            <w:r>
              <w:t>grau),</w:t>
            </w:r>
            <w:r>
              <w:rPr>
                <w:spacing w:val="-1"/>
              </w:rPr>
              <w:t xml:space="preserve"> </w:t>
            </w:r>
            <w:r>
              <w:t>USB-Stick</w:t>
            </w:r>
          </w:p>
        </w:tc>
      </w:tr>
    </w:tbl>
    <w:p w:rsidR="00501B3C" w:rsidRDefault="00501B3C">
      <w:pPr>
        <w:pStyle w:val="Textkrper"/>
        <w:spacing w:before="5"/>
        <w:rPr>
          <w:b/>
          <w:sz w:val="17"/>
        </w:rPr>
      </w:pPr>
    </w:p>
    <w:p w:rsidR="00501B3C" w:rsidRDefault="000D6743">
      <w:pPr>
        <w:pStyle w:val="Textkrper"/>
        <w:spacing w:before="56"/>
        <w:ind w:left="538" w:right="1708"/>
      </w:pPr>
      <w:r>
        <w:t xml:space="preserve">Das </w:t>
      </w:r>
      <w:r>
        <w:rPr>
          <w:b/>
        </w:rPr>
        <w:t xml:space="preserve">Lerntagebuch </w:t>
      </w:r>
      <w:r>
        <w:t>erhalten die Lernpartner der Stufen 5 – 10 zu Unterrichtsbeginn von den</w:t>
      </w:r>
      <w:r>
        <w:rPr>
          <w:spacing w:val="-47"/>
        </w:rPr>
        <w:t xml:space="preserve"> </w:t>
      </w:r>
      <w:r>
        <w:t>jeweiligen Lerngruppenleitungen. Wir bitten Sie um Verständnis, dass wir dafür einen</w:t>
      </w:r>
      <w:r>
        <w:rPr>
          <w:spacing w:val="1"/>
        </w:rPr>
        <w:t xml:space="preserve"> </w:t>
      </w:r>
      <w:r>
        <w:t>Unkostenbeitrag</w:t>
      </w:r>
      <w:r>
        <w:rPr>
          <w:spacing w:val="-4"/>
        </w:rPr>
        <w:t xml:space="preserve"> </w:t>
      </w:r>
      <w:r>
        <w:t>erheben</w:t>
      </w:r>
      <w:r>
        <w:rPr>
          <w:spacing w:val="-2"/>
        </w:rPr>
        <w:t xml:space="preserve"> </w:t>
      </w:r>
      <w:r>
        <w:t>müssen.</w:t>
      </w:r>
    </w:p>
    <w:sectPr w:rsidR="00501B3C">
      <w:pgSz w:w="11910" w:h="16840"/>
      <w:pgMar w:top="1040" w:right="620" w:bottom="280" w:left="88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6743">
      <w:r>
        <w:separator/>
      </w:r>
    </w:p>
  </w:endnote>
  <w:endnote w:type="continuationSeparator" w:id="0">
    <w:p w:rsidR="00000000" w:rsidRDefault="000D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6743">
      <w:r>
        <w:separator/>
      </w:r>
    </w:p>
  </w:footnote>
  <w:footnote w:type="continuationSeparator" w:id="0">
    <w:p w:rsidR="00000000" w:rsidRDefault="000D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3C" w:rsidRDefault="000D6743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1912620</wp:posOffset>
              </wp:positionH>
              <wp:positionV relativeFrom="page">
                <wp:posOffset>472440</wp:posOffset>
              </wp:positionV>
              <wp:extent cx="373761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76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B3C" w:rsidRDefault="000D6743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Schulzentrum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Stetten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a.k.M.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Gemeinschaftsschule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6pt;margin-top:37.2pt;width:294.3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tCrA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" filled="f" stroked="f">
              <v:textbox inset="0,0,0,0">
                <w:txbxContent>
                  <w:p w:rsidR="00501B3C" w:rsidRDefault="000D6743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Schulzentrum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Stetten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a.k.M.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Gemeinschaftsschule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3C"/>
    <w:rsid w:val="000D6743"/>
    <w:rsid w:val="005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D7DD510-733F-4AEF-AD5C-52FE34F9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WC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Bosch</dc:creator>
  <cp:lastModifiedBy>Annemarie Ziegler</cp:lastModifiedBy>
  <cp:revision>2</cp:revision>
  <dcterms:created xsi:type="dcterms:W3CDTF">2022-09-08T14:38:00Z</dcterms:created>
  <dcterms:modified xsi:type="dcterms:W3CDTF">2022-09-08T14:38:00Z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